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36" w:rsidRPr="00F07236" w:rsidRDefault="00F07236" w:rsidP="00F07236">
      <w:pPr>
        <w:spacing w:after="0" w:line="240" w:lineRule="auto"/>
        <w:ind w:left="5103"/>
        <w:outlineLvl w:val="4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F07236">
        <w:rPr>
          <w:rFonts w:ascii="Times New Roman" w:hAnsi="Times New Roman" w:cs="Times New Roman"/>
          <w:bCs/>
          <w:iCs/>
          <w:sz w:val="28"/>
          <w:szCs w:val="28"/>
          <w:lang w:val="uk-UA"/>
        </w:rPr>
        <w:t>Додаток</w:t>
      </w:r>
      <w:r w:rsidRPr="00F0723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                                                                                   </w:t>
      </w:r>
      <w:r w:rsidRPr="00F07236">
        <w:rPr>
          <w:rFonts w:ascii="Times New Roman" w:hAnsi="Times New Roman" w:cs="Times New Roman"/>
          <w:bCs/>
          <w:iCs/>
          <w:sz w:val="28"/>
          <w:szCs w:val="28"/>
          <w:lang w:val="uk-UA"/>
        </w:rPr>
        <w:t>до рішення виконавчого комітету                                                                                                                                                                                                                                       від 18.02.20</w:t>
      </w:r>
      <w:r w:rsidRPr="00F07236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F0723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1 р  № 25 </w:t>
      </w:r>
    </w:p>
    <w:p w:rsidR="00F07236" w:rsidRPr="00F07236" w:rsidRDefault="00F07236" w:rsidP="00F07236">
      <w:pPr>
        <w:pStyle w:val="a3"/>
        <w:ind w:left="-284"/>
        <w:rPr>
          <w:szCs w:val="28"/>
        </w:rPr>
      </w:pPr>
    </w:p>
    <w:p w:rsidR="00F07236" w:rsidRPr="00F07236" w:rsidRDefault="00F07236" w:rsidP="00F07236">
      <w:pPr>
        <w:pStyle w:val="a3"/>
        <w:ind w:left="-284"/>
        <w:rPr>
          <w:szCs w:val="28"/>
        </w:rPr>
      </w:pPr>
      <w:r w:rsidRPr="00F07236">
        <w:rPr>
          <w:szCs w:val="28"/>
        </w:rPr>
        <w:t xml:space="preserve">Розрахунок </w:t>
      </w:r>
    </w:p>
    <w:p w:rsidR="00F07236" w:rsidRPr="00F07236" w:rsidRDefault="00F07236" w:rsidP="00F07236">
      <w:pPr>
        <w:pStyle w:val="a3"/>
        <w:ind w:left="-284"/>
        <w:rPr>
          <w:szCs w:val="28"/>
        </w:rPr>
      </w:pPr>
      <w:r w:rsidRPr="00F07236">
        <w:rPr>
          <w:szCs w:val="28"/>
        </w:rPr>
        <w:t xml:space="preserve">розміру </w:t>
      </w:r>
      <w:r w:rsidRPr="00F07236">
        <w:rPr>
          <w:szCs w:val="28"/>
          <w:lang w:eastAsia="uk-UA"/>
        </w:rPr>
        <w:t xml:space="preserve">кошторисної заробітної плати, який </w:t>
      </w:r>
      <w:r w:rsidRPr="00F07236">
        <w:rPr>
          <w:szCs w:val="28"/>
        </w:rPr>
        <w:t xml:space="preserve">враховується при складанні </w:t>
      </w:r>
      <w:proofErr w:type="spellStart"/>
      <w:r w:rsidRPr="00F07236">
        <w:rPr>
          <w:szCs w:val="28"/>
        </w:rPr>
        <w:t>інвесторської</w:t>
      </w:r>
      <w:proofErr w:type="spellEnd"/>
      <w:r w:rsidRPr="00F07236">
        <w:rPr>
          <w:szCs w:val="28"/>
        </w:rPr>
        <w:t xml:space="preserve"> кошторисної документації (на стадії розроблення проектної документації) для визначення вартості будівництва (нового будівництва, реконструкції, реставрації, капітального ремонту, технічного переоснащення) об’єктів, </w:t>
      </w:r>
      <w:r w:rsidRPr="00F07236">
        <w:rPr>
          <w:szCs w:val="28"/>
          <w:lang w:eastAsia="uk-UA"/>
        </w:rPr>
        <w:t>що споруджуються із залученням бюджетних коштів,  комунальних підприємств та установ на 2021 рік</w:t>
      </w:r>
    </w:p>
    <w:p w:rsidR="00F07236" w:rsidRPr="00F07236" w:rsidRDefault="00F07236" w:rsidP="00F07236">
      <w:pPr>
        <w:autoSpaceDE w:val="0"/>
        <w:autoSpaceDN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7236" w:rsidRPr="00F07236" w:rsidRDefault="00F07236" w:rsidP="00F07236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F07236" w:rsidRPr="00F07236" w:rsidRDefault="00F07236" w:rsidP="00F07236">
      <w:pPr>
        <w:autoSpaceDE w:val="0"/>
        <w:autoSpaceDN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7236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І. Мінімальний розмір кошторисної заробітної плати, який враховується </w:t>
      </w:r>
      <w:r w:rsidRPr="00F07236">
        <w:rPr>
          <w:rFonts w:ascii="Times New Roman" w:hAnsi="Times New Roman" w:cs="Times New Roman"/>
          <w:sz w:val="28"/>
          <w:szCs w:val="28"/>
          <w:lang w:val="uk-UA"/>
        </w:rPr>
        <w:t xml:space="preserve">при складанні </w:t>
      </w:r>
      <w:proofErr w:type="spellStart"/>
      <w:r w:rsidRPr="00F07236">
        <w:rPr>
          <w:rFonts w:ascii="Times New Roman" w:hAnsi="Times New Roman" w:cs="Times New Roman"/>
          <w:sz w:val="28"/>
          <w:szCs w:val="28"/>
          <w:lang w:val="uk-UA"/>
        </w:rPr>
        <w:t>інвесторської</w:t>
      </w:r>
      <w:proofErr w:type="spellEnd"/>
      <w:r w:rsidRPr="00F07236">
        <w:rPr>
          <w:rFonts w:ascii="Times New Roman" w:hAnsi="Times New Roman" w:cs="Times New Roman"/>
          <w:sz w:val="28"/>
          <w:szCs w:val="28"/>
          <w:lang w:val="uk-UA"/>
        </w:rPr>
        <w:t xml:space="preserve"> кошторисної документації (на стадії розроблення проектної документації) для</w:t>
      </w:r>
      <w:r w:rsidRPr="00F07236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визначення вартості будівництва об’єктів, розрахований відповідно до пункту 4 Порядку розрахунку розміру кошторисної заробітної плати, затвердженого н</w:t>
      </w:r>
      <w:r w:rsidRPr="00F07236">
        <w:rPr>
          <w:rFonts w:ascii="Times New Roman" w:hAnsi="Times New Roman" w:cs="Times New Roman"/>
          <w:sz w:val="28"/>
          <w:szCs w:val="28"/>
          <w:lang w:val="uk-UA"/>
        </w:rPr>
        <w:t xml:space="preserve">аказом Міністерства регіонального розвитку, будівництва та житлово-комунального господарства України від 27.07.2018 року № 196 становить: </w:t>
      </w:r>
    </w:p>
    <w:p w:rsidR="00F07236" w:rsidRPr="00F07236" w:rsidRDefault="00F07236" w:rsidP="00F07236">
      <w:pPr>
        <w:autoSpaceDE w:val="0"/>
        <w:autoSpaceDN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723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F07236">
        <w:rPr>
          <w:rFonts w:ascii="Times New Roman" w:hAnsi="Times New Roman" w:cs="Times New Roman"/>
          <w:sz w:val="28"/>
          <w:szCs w:val="28"/>
        </w:rPr>
        <w:t>9</w:t>
      </w:r>
      <w:r w:rsidRPr="00F07236">
        <w:rPr>
          <w:rFonts w:ascii="Times New Roman" w:hAnsi="Times New Roman" w:cs="Times New Roman"/>
          <w:sz w:val="28"/>
          <w:szCs w:val="28"/>
          <w:lang w:val="uk-UA"/>
        </w:rPr>
        <w:t xml:space="preserve">832 грн. * </w:t>
      </w:r>
      <w:r w:rsidRPr="00F07236">
        <w:rPr>
          <w:rFonts w:ascii="Times New Roman" w:hAnsi="Times New Roman" w:cs="Times New Roman"/>
          <w:sz w:val="28"/>
          <w:szCs w:val="28"/>
        </w:rPr>
        <w:t>10</w:t>
      </w:r>
      <w:r w:rsidRPr="00F07236">
        <w:rPr>
          <w:rFonts w:ascii="Times New Roman" w:hAnsi="Times New Roman" w:cs="Times New Roman"/>
          <w:sz w:val="28"/>
          <w:szCs w:val="28"/>
          <w:lang w:val="uk-UA"/>
        </w:rPr>
        <w:t>8,1 % = 10628,39</w:t>
      </w:r>
      <w:r w:rsidRPr="00F072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грн</w:t>
      </w:r>
      <w:r w:rsidRPr="00F07236">
        <w:rPr>
          <w:rFonts w:ascii="Times New Roman" w:hAnsi="Times New Roman" w:cs="Times New Roman"/>
          <w:sz w:val="28"/>
          <w:szCs w:val="28"/>
          <w:lang w:val="uk-UA"/>
        </w:rPr>
        <w:t>., де:</w:t>
      </w:r>
    </w:p>
    <w:p w:rsidR="00F07236" w:rsidRPr="00F07236" w:rsidRDefault="00F07236" w:rsidP="00F07236">
      <w:pPr>
        <w:autoSpaceDE w:val="0"/>
        <w:autoSpaceDN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7236">
        <w:rPr>
          <w:rFonts w:ascii="Times New Roman" w:hAnsi="Times New Roman" w:cs="Times New Roman"/>
          <w:b/>
          <w:sz w:val="28"/>
          <w:szCs w:val="28"/>
        </w:rPr>
        <w:t>9</w:t>
      </w:r>
      <w:r w:rsidRPr="00F07236">
        <w:rPr>
          <w:rFonts w:ascii="Times New Roman" w:hAnsi="Times New Roman" w:cs="Times New Roman"/>
          <w:b/>
          <w:sz w:val="28"/>
          <w:szCs w:val="28"/>
          <w:lang w:val="uk-UA"/>
        </w:rPr>
        <w:t>832,00</w:t>
      </w:r>
      <w:r w:rsidRPr="00F07236">
        <w:rPr>
          <w:rFonts w:ascii="Times New Roman" w:hAnsi="Times New Roman" w:cs="Times New Roman"/>
          <w:sz w:val="28"/>
          <w:szCs w:val="28"/>
        </w:rPr>
        <w:t xml:space="preserve"> </w:t>
      </w:r>
      <w:r w:rsidRPr="00F07236">
        <w:rPr>
          <w:rFonts w:ascii="Times New Roman" w:hAnsi="Times New Roman" w:cs="Times New Roman"/>
          <w:b/>
          <w:sz w:val="28"/>
          <w:szCs w:val="28"/>
          <w:lang w:val="uk-UA"/>
        </w:rPr>
        <w:t>грн.</w:t>
      </w:r>
      <w:r w:rsidRPr="00F07236">
        <w:rPr>
          <w:rFonts w:ascii="Times New Roman" w:hAnsi="Times New Roman" w:cs="Times New Roman"/>
          <w:sz w:val="28"/>
          <w:szCs w:val="28"/>
          <w:lang w:val="uk-UA"/>
        </w:rPr>
        <w:t xml:space="preserve"> – середньомісячна заробітна плата у будівництві  (у розрахунку на одного штатного працівника) за попередній 2020 </w:t>
      </w:r>
      <w:proofErr w:type="gramStart"/>
      <w:r w:rsidRPr="00F07236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Pr="00F07236">
        <w:rPr>
          <w:rFonts w:ascii="Times New Roman" w:hAnsi="Times New Roman" w:cs="Times New Roman"/>
          <w:sz w:val="28"/>
          <w:szCs w:val="28"/>
          <w:lang w:val="uk-UA"/>
        </w:rPr>
        <w:t xml:space="preserve">ік, що оприлюднена центральним органом виконавчої влади в галузі статистики; </w:t>
      </w:r>
    </w:p>
    <w:p w:rsidR="00F07236" w:rsidRPr="00F07236" w:rsidRDefault="00F07236" w:rsidP="00F07236">
      <w:pPr>
        <w:autoSpaceDE w:val="0"/>
        <w:autoSpaceDN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F07236">
        <w:rPr>
          <w:rFonts w:ascii="Times New Roman" w:hAnsi="Times New Roman" w:cs="Times New Roman"/>
          <w:b/>
          <w:sz w:val="28"/>
          <w:szCs w:val="28"/>
          <w:lang w:val="uk-UA"/>
        </w:rPr>
        <w:t>108,1 %</w:t>
      </w:r>
      <w:r w:rsidRPr="00F07236">
        <w:rPr>
          <w:rFonts w:ascii="Times New Roman" w:hAnsi="Times New Roman" w:cs="Times New Roman"/>
          <w:sz w:val="28"/>
          <w:szCs w:val="28"/>
          <w:lang w:val="uk-UA"/>
        </w:rPr>
        <w:t xml:space="preserve"> - прогнозний індекс споживчих цін на 2021 рік (у середньому до попереднього року), який є складовою основних прогнозних </w:t>
      </w:r>
      <w:proofErr w:type="spellStart"/>
      <w:r w:rsidRPr="00F07236">
        <w:rPr>
          <w:rFonts w:ascii="Times New Roman" w:hAnsi="Times New Roman" w:cs="Times New Roman"/>
          <w:sz w:val="28"/>
          <w:szCs w:val="28"/>
          <w:lang w:val="uk-UA"/>
        </w:rPr>
        <w:t>макропоказників</w:t>
      </w:r>
      <w:proofErr w:type="spellEnd"/>
      <w:r w:rsidRPr="00F07236">
        <w:rPr>
          <w:rFonts w:ascii="Times New Roman" w:hAnsi="Times New Roman" w:cs="Times New Roman"/>
          <w:sz w:val="28"/>
          <w:szCs w:val="28"/>
          <w:lang w:val="uk-UA"/>
        </w:rPr>
        <w:t xml:space="preserve"> економічного і соціального розвитку України на 2021-2023 роки, що схвалені постановою Кабінету Міністрів України від 29.07.2020р. № 671 «Про схвалення Прогнозу економічного і соціального розвитку України на 2021-2023 роки»</w:t>
      </w:r>
    </w:p>
    <w:p w:rsidR="00F07236" w:rsidRPr="00F07236" w:rsidRDefault="00F07236" w:rsidP="00F07236">
      <w:pPr>
        <w:autoSpaceDE w:val="0"/>
        <w:autoSpaceDN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7236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ІІ. В результаті, враховуючи те, що розмір кошторисної заробітної плати, </w:t>
      </w:r>
      <w:r w:rsidRPr="00F07236">
        <w:rPr>
          <w:rFonts w:ascii="Times New Roman" w:hAnsi="Times New Roman" w:cs="Times New Roman"/>
          <w:sz w:val="28"/>
          <w:szCs w:val="28"/>
          <w:lang w:val="uk-UA"/>
        </w:rPr>
        <w:t xml:space="preserve">який враховується при складанні </w:t>
      </w:r>
      <w:proofErr w:type="spellStart"/>
      <w:r w:rsidRPr="00F07236">
        <w:rPr>
          <w:rFonts w:ascii="Times New Roman" w:hAnsi="Times New Roman" w:cs="Times New Roman"/>
          <w:sz w:val="28"/>
          <w:szCs w:val="28"/>
          <w:lang w:val="uk-UA"/>
        </w:rPr>
        <w:t>інвесторської</w:t>
      </w:r>
      <w:proofErr w:type="spellEnd"/>
      <w:r w:rsidRPr="00F07236">
        <w:rPr>
          <w:rFonts w:ascii="Times New Roman" w:hAnsi="Times New Roman" w:cs="Times New Roman"/>
          <w:sz w:val="28"/>
          <w:szCs w:val="28"/>
          <w:lang w:val="uk-UA"/>
        </w:rPr>
        <w:t xml:space="preserve"> кошторисної документації (на стадії розроблення проектної документації) </w:t>
      </w:r>
      <w:r w:rsidRPr="00F07236">
        <w:rPr>
          <w:rFonts w:ascii="Times New Roman" w:hAnsi="Times New Roman" w:cs="Times New Roman"/>
          <w:bCs/>
          <w:sz w:val="28"/>
          <w:szCs w:val="28"/>
          <w:lang w:val="uk-UA" w:eastAsia="uk-UA"/>
        </w:rPr>
        <w:t>відповідно до пункту 4 Порядку розрахунку розміру кошторисної заробітної плати</w:t>
      </w:r>
      <w:r w:rsidRPr="00F07236">
        <w:rPr>
          <w:rFonts w:ascii="Times New Roman" w:hAnsi="Times New Roman" w:cs="Times New Roman"/>
          <w:sz w:val="28"/>
          <w:szCs w:val="28"/>
          <w:lang w:val="uk-UA"/>
        </w:rPr>
        <w:t xml:space="preserve"> має бути не нижче ніж середньомісячна заробітна плата у будівництві за попередній рік, збільшена на прогнозний індекс споживчих цін на поточний рік, </w:t>
      </w:r>
      <w:r w:rsidRPr="00F0723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встановити </w:t>
      </w:r>
      <w:r w:rsidRPr="00F07236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кошторисну заробітну плату, яка враховується </w:t>
      </w:r>
      <w:r w:rsidRPr="00F07236">
        <w:rPr>
          <w:rFonts w:ascii="Times New Roman" w:hAnsi="Times New Roman" w:cs="Times New Roman"/>
          <w:sz w:val="28"/>
          <w:szCs w:val="28"/>
          <w:lang w:val="uk-UA"/>
        </w:rPr>
        <w:t>при визначенні вартості будівництва (нового будівництва, реконструкції, реставрації, капітального ремонту, технічного переоснащення) об’єктів,</w:t>
      </w:r>
      <w:r w:rsidRPr="00F0723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що споруджуються із залученням бюджетних коштів, </w:t>
      </w:r>
      <w:proofErr w:type="spellStart"/>
      <w:r w:rsidRPr="00F07236">
        <w:rPr>
          <w:rFonts w:ascii="Times New Roman" w:hAnsi="Times New Roman" w:cs="Times New Roman"/>
          <w:sz w:val="28"/>
          <w:szCs w:val="28"/>
          <w:lang w:val="uk-UA" w:eastAsia="uk-UA"/>
        </w:rPr>
        <w:t>коштів</w:t>
      </w:r>
      <w:proofErr w:type="spellEnd"/>
      <w:r w:rsidRPr="00F0723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державних і комунальних підприємств, установ та організацій, а також кредитів, наданих під державні гарантії</w:t>
      </w:r>
      <w:r w:rsidRPr="00F07236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на 2021 рік,</w:t>
      </w:r>
      <w:r w:rsidRPr="00F0723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 </w:t>
      </w:r>
      <w:r w:rsidRPr="00F07236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розмірі </w:t>
      </w:r>
      <w:r w:rsidRPr="00F07236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10628,39</w:t>
      </w:r>
      <w:r w:rsidRPr="00F072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07236">
        <w:rPr>
          <w:rFonts w:ascii="Times New Roman" w:hAnsi="Times New Roman" w:cs="Times New Roman"/>
          <w:sz w:val="28"/>
          <w:szCs w:val="28"/>
          <w:lang w:val="uk-UA" w:eastAsia="uk-UA"/>
        </w:rPr>
        <w:t>гривень.</w:t>
      </w:r>
    </w:p>
    <w:p w:rsidR="00F07236" w:rsidRPr="00F07236" w:rsidRDefault="00F07236" w:rsidP="00F07236">
      <w:pPr>
        <w:autoSpaceDE w:val="0"/>
        <w:autoSpaceDN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7236" w:rsidRPr="00F07236" w:rsidRDefault="00F07236" w:rsidP="00F07236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</w:p>
    <w:p w:rsidR="00F07236" w:rsidRPr="00F07236" w:rsidRDefault="00F07236" w:rsidP="00F07236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 w:rsidRPr="00F07236">
        <w:rPr>
          <w:rFonts w:ascii="Times New Roman" w:hAnsi="Times New Roman" w:cs="Times New Roman"/>
          <w:sz w:val="28"/>
          <w:szCs w:val="28"/>
          <w:lang w:val="uk-UA"/>
        </w:rPr>
        <w:t>Начальник відділу</w:t>
      </w:r>
    </w:p>
    <w:p w:rsidR="00F07236" w:rsidRPr="00F07236" w:rsidRDefault="00F07236" w:rsidP="00F07236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 w:rsidRPr="00F07236">
        <w:rPr>
          <w:rFonts w:ascii="Times New Roman" w:hAnsi="Times New Roman" w:cs="Times New Roman"/>
          <w:sz w:val="28"/>
          <w:szCs w:val="28"/>
          <w:lang w:val="uk-UA"/>
        </w:rPr>
        <w:t>житлово-комунального</w:t>
      </w:r>
    </w:p>
    <w:p w:rsidR="00672A33" w:rsidRPr="00F07236" w:rsidRDefault="00F07236" w:rsidP="00F07236">
      <w:pPr>
        <w:autoSpaceDE w:val="0"/>
        <w:autoSpaceDN w:val="0"/>
        <w:spacing w:after="0" w:line="240" w:lineRule="auto"/>
        <w:ind w:left="-284"/>
        <w:rPr>
          <w:sz w:val="28"/>
          <w:szCs w:val="28"/>
          <w:lang w:val="uk-UA"/>
        </w:rPr>
      </w:pPr>
      <w:r w:rsidRPr="00F07236">
        <w:rPr>
          <w:rFonts w:ascii="Times New Roman" w:hAnsi="Times New Roman" w:cs="Times New Roman"/>
          <w:sz w:val="28"/>
          <w:szCs w:val="28"/>
          <w:lang w:val="uk-UA"/>
        </w:rPr>
        <w:t>господарства                                                                            Юрій ВІТРОВЧАК</w:t>
      </w:r>
      <w:bookmarkStart w:id="0" w:name="_GoBack"/>
      <w:bookmarkEnd w:id="0"/>
    </w:p>
    <w:sectPr w:rsidR="00672A33" w:rsidRPr="00F07236" w:rsidSect="00F0723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060"/>
    <w:rsid w:val="00672A33"/>
    <w:rsid w:val="008F2060"/>
    <w:rsid w:val="00F0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3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072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4">
    <w:name w:val="Название Знак"/>
    <w:basedOn w:val="a0"/>
    <w:link w:val="a3"/>
    <w:rsid w:val="00F07236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3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072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4">
    <w:name w:val="Название Знак"/>
    <w:basedOn w:val="a0"/>
    <w:link w:val="a3"/>
    <w:rsid w:val="00F07236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1821</Words>
  <Characters>1039</Characters>
  <Application>Microsoft Office Word</Application>
  <DocSecurity>0</DocSecurity>
  <Lines>8</Lines>
  <Paragraphs>5</Paragraphs>
  <ScaleCrop>false</ScaleCrop>
  <Company>Microsoft</Company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Надія</dc:creator>
  <cp:keywords/>
  <dc:description/>
  <cp:lastModifiedBy>Надія</cp:lastModifiedBy>
  <cp:revision>2</cp:revision>
  <dcterms:created xsi:type="dcterms:W3CDTF">2021-02-25T06:21:00Z</dcterms:created>
  <dcterms:modified xsi:type="dcterms:W3CDTF">2021-02-25T06:22:00Z</dcterms:modified>
</cp:coreProperties>
</file>